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B1E" w:rsidRDefault="00342B1E" w:rsidP="00365D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04D1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A404D1">
        <w:rPr>
          <w:rFonts w:ascii="Times New Roman" w:hAnsi="Times New Roman" w:cs="Times New Roman"/>
          <w:b/>
          <w:sz w:val="28"/>
          <w:szCs w:val="28"/>
        </w:rPr>
        <w:t xml:space="preserve"> Санкт-Петербургская парусная неделя </w:t>
      </w:r>
      <w:r w:rsidRPr="00D80B5F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342B1E" w:rsidRDefault="00342B1E" w:rsidP="00365D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1859" w:rsidRDefault="00342B1E" w:rsidP="00365D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РАСПОРЯЖЕНИЕ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81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7339D" w:rsidRDefault="00342B1E" w:rsidP="00365D9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зачетных группах</w:t>
      </w:r>
      <w:r w:rsidR="0087339D" w:rsidRPr="000B5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ORC</w:t>
      </w:r>
      <w:r w:rsidRPr="00342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87339D" w:rsidRPr="000B5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 будут определяться по исправленному времени прохождения дистанции, согласно системе рейтинга Конгресса по морск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гонкам (ORC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Rating</w:t>
      </w:r>
      <w:proofErr w:type="spellEnd"/>
      <w:r w:rsidR="00365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– </w:t>
      </w:r>
      <w:r w:rsidR="008C5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2020.</w:t>
      </w:r>
    </w:p>
    <w:p w:rsidR="00365D91" w:rsidRPr="00365D91" w:rsidRDefault="00365D91" w:rsidP="00365D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расчета исправленного времени</w:t>
      </w:r>
    </w:p>
    <w:tbl>
      <w:tblPr>
        <w:tblStyle w:val="a4"/>
        <w:tblW w:w="96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4"/>
        <w:gridCol w:w="4560"/>
        <w:gridCol w:w="4111"/>
      </w:tblGrid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гонки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расчета исправленного времени</w:t>
            </w:r>
          </w:p>
        </w:tc>
      </w:tr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tabs>
                <w:tab w:val="left" w:pos="2268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 xml:space="preserve">Траверз </w:t>
            </w:r>
            <w:proofErr w:type="spellStart"/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>Ольгинской</w:t>
            </w:r>
            <w:proofErr w:type="spellEnd"/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радиомачты - 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военный угол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Котлин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Predominant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47022304"/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>амба</w:t>
            </w: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защитных сооружений 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>–</w:t>
            </w: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г. </w:t>
            </w: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>Приморск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Predominant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bookmarkEnd w:id="1"/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702268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Приморск – о. Гогланд</w:t>
            </w:r>
            <w:bookmarkEnd w:id="2"/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Predominant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Гонка вокруг о. Гогланд.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Circular random</w:t>
            </w:r>
          </w:p>
        </w:tc>
      </w:tr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tabs>
                <w:tab w:val="left" w:pos="2268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Гогланд – </w:t>
            </w:r>
            <w:proofErr w:type="spellStart"/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Транзундский</w:t>
            </w:r>
            <w:proofErr w:type="spellEnd"/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рейд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Predominant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>Короткая гонка в акватории г. Выборг.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Constructed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Course</w:t>
            </w:r>
            <w:proofErr w:type="spellEnd"/>
          </w:p>
        </w:tc>
      </w:tr>
      <w:tr w:rsidR="00365D91" w:rsidRPr="006775A0" w:rsidTr="00365D91">
        <w:tc>
          <w:tcPr>
            <w:tcW w:w="934" w:type="dxa"/>
            <w:vAlign w:val="center"/>
          </w:tcPr>
          <w:p w:rsidR="00365D91" w:rsidRPr="006775A0" w:rsidRDefault="00365D91" w:rsidP="00365D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60" w:type="dxa"/>
            <w:vAlign w:val="center"/>
          </w:tcPr>
          <w:p w:rsidR="00365D91" w:rsidRPr="006775A0" w:rsidRDefault="00365D91" w:rsidP="003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Транзундский</w:t>
            </w:r>
            <w:proofErr w:type="spellEnd"/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рейд – </w:t>
            </w:r>
            <w:r w:rsidRPr="006775A0">
              <w:rPr>
                <w:rStyle w:val="a6"/>
                <w:rFonts w:ascii="Times New Roman" w:hAnsi="Times New Roman"/>
                <w:sz w:val="24"/>
                <w:szCs w:val="24"/>
              </w:rPr>
              <w:t>дамба защитных сооружений</w:t>
            </w:r>
          </w:p>
        </w:tc>
        <w:tc>
          <w:tcPr>
            <w:tcW w:w="4111" w:type="dxa"/>
            <w:vAlign w:val="center"/>
          </w:tcPr>
          <w:p w:rsidR="00365D91" w:rsidRPr="006775A0" w:rsidRDefault="00365D91" w:rsidP="0036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Predominant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Downwind</w:t>
            </w:r>
            <w:r w:rsidRPr="006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2B1E" w:rsidRDefault="006775A0" w:rsidP="00365D9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677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77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 w:rsidRPr="00677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677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преобладающего курса на дистанции (острый или полный курс)</w:t>
      </w:r>
    </w:p>
    <w:p w:rsidR="006775A0" w:rsidRDefault="0087339D" w:rsidP="00365D9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существенного изменения ветра, если это влияет на выбор опции расчета</w:t>
      </w:r>
      <w:r w:rsid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исправленного</w:t>
      </w:r>
      <w:r w:rsidRP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времени, ГК может изменить выбранную опцию</w:t>
      </w:r>
      <w:r w:rsidR="00996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расчета, объявив об этом по рации</w:t>
      </w:r>
      <w:r w:rsidRP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72 </w:t>
      </w:r>
      <w:r w:rsidRP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канале</w:t>
      </w:r>
      <w:r w:rsidR="00677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E2ADF" w:rsidRPr="006E2ADF" w:rsidRDefault="006775A0" w:rsidP="006E2AD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 применяться </w:t>
      </w:r>
      <w:r w:rsidR="00365D91" w:rsidRPr="00365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Линейная система подсчета очков из Приложения А ППГ.</w:t>
      </w:r>
      <w:r w:rsidR="006E2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2ADF" w:rsidRPr="006E2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зачет идут все гонки.</w:t>
      </w:r>
    </w:p>
    <w:p w:rsidR="00365D91" w:rsidRPr="00A04AF9" w:rsidRDefault="00365D91" w:rsidP="00365D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365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Будут применяться коэффициенты дистанции согласно </w:t>
      </w:r>
      <w:r w:rsidR="00606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Приложению 4 </w:t>
      </w:r>
      <w:r w:rsidRPr="00365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ППС.</w:t>
      </w:r>
    </w:p>
    <w:p w:rsidR="00606609" w:rsidRDefault="00606609" w:rsidP="0060660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46"/>
        <w:gridCol w:w="2844"/>
      </w:tblGrid>
      <w:tr w:rsidR="00606609" w:rsidRPr="00606609" w:rsidTr="00606609">
        <w:trPr>
          <w:jc w:val="center"/>
        </w:trPr>
        <w:tc>
          <w:tcPr>
            <w:tcW w:w="4146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Длина дистанции D в морских милях</w:t>
            </w:r>
          </w:p>
        </w:tc>
        <w:tc>
          <w:tcPr>
            <w:tcW w:w="2844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Коэффициент</w:t>
            </w:r>
          </w:p>
        </w:tc>
      </w:tr>
      <w:tr w:rsidR="00606609" w:rsidRPr="00606609" w:rsidTr="00606609">
        <w:trPr>
          <w:jc w:val="center"/>
        </w:trPr>
        <w:tc>
          <w:tcPr>
            <w:tcW w:w="4146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 ≤ 10</w:t>
            </w:r>
          </w:p>
        </w:tc>
        <w:tc>
          <w:tcPr>
            <w:tcW w:w="2844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</w:tr>
      <w:tr w:rsidR="00606609" w:rsidRPr="00606609" w:rsidTr="00606609">
        <w:trPr>
          <w:jc w:val="center"/>
        </w:trPr>
        <w:tc>
          <w:tcPr>
            <w:tcW w:w="4146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 ≥ D &gt; 10</w:t>
            </w:r>
          </w:p>
        </w:tc>
        <w:tc>
          <w:tcPr>
            <w:tcW w:w="2844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0,75</w:t>
            </w:r>
          </w:p>
        </w:tc>
      </w:tr>
      <w:tr w:rsidR="00606609" w:rsidRPr="00606609" w:rsidTr="00606609">
        <w:trPr>
          <w:jc w:val="center"/>
        </w:trPr>
        <w:tc>
          <w:tcPr>
            <w:tcW w:w="4146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40 ≥ D &gt; 20</w:t>
            </w:r>
          </w:p>
        </w:tc>
        <w:tc>
          <w:tcPr>
            <w:tcW w:w="2844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06609" w:rsidRPr="00606609" w:rsidTr="00606609">
        <w:trPr>
          <w:jc w:val="center"/>
        </w:trPr>
        <w:tc>
          <w:tcPr>
            <w:tcW w:w="4146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80 ≥ D &gt; 40</w:t>
            </w:r>
          </w:p>
        </w:tc>
        <w:tc>
          <w:tcPr>
            <w:tcW w:w="2844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1,25</w:t>
            </w:r>
          </w:p>
        </w:tc>
      </w:tr>
      <w:tr w:rsidR="00606609" w:rsidRPr="00606609" w:rsidTr="00606609">
        <w:trPr>
          <w:jc w:val="center"/>
        </w:trPr>
        <w:tc>
          <w:tcPr>
            <w:tcW w:w="4146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 &gt; 80</w:t>
            </w:r>
          </w:p>
        </w:tc>
        <w:tc>
          <w:tcPr>
            <w:tcW w:w="2844" w:type="dxa"/>
          </w:tcPr>
          <w:p w:rsidR="00606609" w:rsidRPr="00606609" w:rsidRDefault="00606609" w:rsidP="0060660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6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1,5</w:t>
            </w:r>
          </w:p>
        </w:tc>
      </w:tr>
    </w:tbl>
    <w:p w:rsidR="00606609" w:rsidRDefault="00EB25FC" w:rsidP="00AE06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AE0641" w:rsidRPr="00F52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онтрольное время для яхт групп ORC – 1 и ORC – 2 </w:t>
      </w:r>
      <w:r w:rsidR="005570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устанавливается из расчета</w:t>
      </w:r>
      <w:r w:rsidR="00AE0641" w:rsidRPr="00F52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570DF" w:rsidRPr="005570DF" w:rsidRDefault="005570DF" w:rsidP="005570D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ToD</w:t>
      </w:r>
      <w:proofErr w:type="spellEnd"/>
      <w:r w:rsidRPr="005570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самой медленной яхты зачетной группы) * </w:t>
      </w:r>
      <w:r w:rsidR="00F42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длина дистанции *2</w:t>
      </w:r>
      <w:r w:rsidR="00CD6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339D" w:rsidRPr="000B53A4" w:rsidRDefault="0087339D" w:rsidP="00365D9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3A4">
        <w:rPr>
          <w:rFonts w:ascii="Times New Roman" w:hAnsi="Times New Roman" w:cs="Times New Roman"/>
          <w:sz w:val="24"/>
          <w:szCs w:val="24"/>
        </w:rPr>
        <w:t>Председатель ГК</w:t>
      </w:r>
      <w:r w:rsidRPr="000B53A4">
        <w:rPr>
          <w:rFonts w:ascii="Times New Roman" w:hAnsi="Times New Roman" w:cs="Times New Roman"/>
          <w:sz w:val="24"/>
          <w:szCs w:val="24"/>
        </w:rPr>
        <w:tab/>
      </w:r>
      <w:r w:rsidRPr="000B53A4">
        <w:rPr>
          <w:rFonts w:ascii="Times New Roman" w:hAnsi="Times New Roman" w:cs="Times New Roman"/>
          <w:sz w:val="24"/>
          <w:szCs w:val="24"/>
        </w:rPr>
        <w:tab/>
      </w:r>
      <w:r w:rsidRPr="000B53A4">
        <w:rPr>
          <w:rFonts w:ascii="Times New Roman" w:hAnsi="Times New Roman" w:cs="Times New Roman"/>
          <w:sz w:val="24"/>
          <w:szCs w:val="24"/>
        </w:rPr>
        <w:tab/>
      </w:r>
      <w:r w:rsidRPr="000B53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41E1D" wp14:editId="32C40A83">
            <wp:extent cx="1059180" cy="60579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3A4">
        <w:rPr>
          <w:rFonts w:ascii="Times New Roman" w:hAnsi="Times New Roman" w:cs="Times New Roman"/>
          <w:sz w:val="24"/>
          <w:szCs w:val="24"/>
        </w:rPr>
        <w:tab/>
      </w:r>
      <w:r w:rsidRPr="000B53A4">
        <w:rPr>
          <w:rFonts w:ascii="Times New Roman" w:hAnsi="Times New Roman" w:cs="Times New Roman"/>
          <w:sz w:val="24"/>
          <w:szCs w:val="24"/>
        </w:rPr>
        <w:tab/>
      </w:r>
      <w:r w:rsidRPr="000B53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53A4">
        <w:rPr>
          <w:rFonts w:ascii="Times New Roman" w:hAnsi="Times New Roman" w:cs="Times New Roman"/>
          <w:sz w:val="24"/>
          <w:szCs w:val="24"/>
        </w:rPr>
        <w:t>М.С.Ухин</w:t>
      </w:r>
      <w:proofErr w:type="spellEnd"/>
    </w:p>
    <w:p w:rsidR="003338A2" w:rsidRPr="000B53A4" w:rsidRDefault="003338A2" w:rsidP="00365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338A2" w:rsidRPr="000B53A4" w:rsidSect="00365D9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678A"/>
    <w:multiLevelType w:val="multilevel"/>
    <w:tmpl w:val="A9ACD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51DE"/>
    <w:multiLevelType w:val="hybridMultilevel"/>
    <w:tmpl w:val="168C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F5B"/>
    <w:multiLevelType w:val="hybridMultilevel"/>
    <w:tmpl w:val="7314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06C7"/>
    <w:multiLevelType w:val="hybridMultilevel"/>
    <w:tmpl w:val="C428E998"/>
    <w:lvl w:ilvl="0" w:tplc="DAA2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B467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8B23328"/>
    <w:multiLevelType w:val="multilevel"/>
    <w:tmpl w:val="9E4C7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15D3"/>
    <w:multiLevelType w:val="hybridMultilevel"/>
    <w:tmpl w:val="B114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316B3"/>
    <w:multiLevelType w:val="multilevel"/>
    <w:tmpl w:val="CD6C5E9E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0D0D0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43"/>
    <w:rsid w:val="000B53A4"/>
    <w:rsid w:val="001650F9"/>
    <w:rsid w:val="003338A2"/>
    <w:rsid w:val="00342B1E"/>
    <w:rsid w:val="00365D91"/>
    <w:rsid w:val="003D64AC"/>
    <w:rsid w:val="005570DF"/>
    <w:rsid w:val="00606609"/>
    <w:rsid w:val="006775A0"/>
    <w:rsid w:val="006E2ADF"/>
    <w:rsid w:val="007206DA"/>
    <w:rsid w:val="007E0C00"/>
    <w:rsid w:val="00846D43"/>
    <w:rsid w:val="0087339D"/>
    <w:rsid w:val="008C5580"/>
    <w:rsid w:val="00907F3F"/>
    <w:rsid w:val="00981859"/>
    <w:rsid w:val="009967DD"/>
    <w:rsid w:val="009E05A3"/>
    <w:rsid w:val="00A04AF9"/>
    <w:rsid w:val="00AE0641"/>
    <w:rsid w:val="00BD0662"/>
    <w:rsid w:val="00C9084F"/>
    <w:rsid w:val="00CD6BD7"/>
    <w:rsid w:val="00E222EB"/>
    <w:rsid w:val="00EB25FC"/>
    <w:rsid w:val="00F4221F"/>
    <w:rsid w:val="00F5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0FE4D-A32B-47AF-9E2E-6E8FC1F3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4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46D43"/>
    <w:pPr>
      <w:keepNext/>
      <w:numPr>
        <w:numId w:val="1"/>
      </w:numPr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46D4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46D4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846D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846D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846D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846D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846D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846D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D43"/>
    <w:rPr>
      <w:rFonts w:ascii="Arial" w:eastAsia="Times New Roman" w:hAnsi="Arial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846D43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846D43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846D4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846D4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846D4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846D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846D4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846D43"/>
    <w:rPr>
      <w:rFonts w:ascii="Arial" w:eastAsia="Times New Roman" w:hAnsi="Arial" w:cs="Times New Roman"/>
      <w:lang w:val="en-US"/>
    </w:rPr>
  </w:style>
  <w:style w:type="paragraph" w:styleId="a3">
    <w:name w:val="List Paragraph"/>
    <w:basedOn w:val="a"/>
    <w:qFormat/>
    <w:rsid w:val="009E05A3"/>
    <w:pPr>
      <w:ind w:left="720"/>
      <w:contextualSpacing/>
    </w:pPr>
  </w:style>
  <w:style w:type="table" w:styleId="a4">
    <w:name w:val="Table Grid"/>
    <w:basedOn w:val="a1"/>
    <w:uiPriority w:val="39"/>
    <w:rsid w:val="007E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87339D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6">
    <w:name w:val="Нет"/>
    <w:rsid w:val="00342B1E"/>
  </w:style>
  <w:style w:type="paragraph" w:customStyle="1" w:styleId="Style7">
    <w:name w:val="Style7"/>
    <w:basedOn w:val="a"/>
    <w:uiPriority w:val="99"/>
    <w:rsid w:val="00365D9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365D91"/>
    <w:rPr>
      <w:rFonts w:ascii="Arial Unicode MS" w:eastAsia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Surovtseva Mariya</dc:creator>
  <cp:keywords/>
  <dc:description/>
  <cp:lastModifiedBy>HP</cp:lastModifiedBy>
  <cp:revision>2</cp:revision>
  <dcterms:created xsi:type="dcterms:W3CDTF">2020-08-07T18:21:00Z</dcterms:created>
  <dcterms:modified xsi:type="dcterms:W3CDTF">2020-08-07T18:21:00Z</dcterms:modified>
</cp:coreProperties>
</file>